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E658" w14:textId="77777777" w:rsidR="00336C59" w:rsidRPr="002D6E50" w:rsidRDefault="00336C59" w:rsidP="008F3DCF">
      <w:pPr>
        <w:ind w:left="4320" w:firstLine="720"/>
        <w:jc w:val="center"/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noProof/>
          <w:sz w:val="28"/>
          <w:szCs w:val="28"/>
          <w:lang w:val="en-GB" w:eastAsia="en-GB"/>
        </w:rPr>
        <w:drawing>
          <wp:inline distT="0" distB="0" distL="0" distR="0" wp14:anchorId="2F295EDC" wp14:editId="6128D957">
            <wp:extent cx="2124075" cy="531019"/>
            <wp:effectExtent l="0" t="0" r="0" b="2540"/>
            <wp:docPr id="1" name="Picture 1" descr="P:\Admin\Logos &amp; Branding\Healthwatch Liverpoo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dmin\Logos &amp; Branding\Healthwatch Liverpool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76B0" w14:textId="201F8E68" w:rsidR="00DF3259" w:rsidRPr="002D6E50" w:rsidRDefault="00C56EF3" w:rsidP="00C56EF3">
      <w:pPr>
        <w:jc w:val="center"/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b/>
          <w:sz w:val="24"/>
          <w:szCs w:val="24"/>
        </w:rPr>
        <w:t>Job Description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6"/>
      </w:tblGrid>
      <w:tr w:rsidR="00C56EF3" w:rsidRPr="002D6E50" w14:paraId="63E84C59" w14:textId="77777777" w:rsidTr="00C56EF3">
        <w:tc>
          <w:tcPr>
            <w:tcW w:w="2694" w:type="dxa"/>
          </w:tcPr>
          <w:p w14:paraId="3AF77B23" w14:textId="7440CC14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Post:</w:t>
            </w:r>
          </w:p>
        </w:tc>
        <w:tc>
          <w:tcPr>
            <w:tcW w:w="6656" w:type="dxa"/>
          </w:tcPr>
          <w:p w14:paraId="433BB054" w14:textId="19FC5744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</w:rPr>
              <w:t>Engagement &amp; Project Officer</w:t>
            </w:r>
            <w:r w:rsidRPr="002D6E50">
              <w:rPr>
                <w:rFonts w:ascii="Poppins" w:hAnsi="Poppins" w:cs="Poppins"/>
              </w:rPr>
              <w:tab/>
            </w:r>
          </w:p>
        </w:tc>
      </w:tr>
      <w:tr w:rsidR="00C56EF3" w:rsidRPr="002D6E50" w14:paraId="13678F3E" w14:textId="77777777" w:rsidTr="00C56EF3">
        <w:tc>
          <w:tcPr>
            <w:tcW w:w="2694" w:type="dxa"/>
          </w:tcPr>
          <w:p w14:paraId="61C5D742" w14:textId="4A94D3EB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Team:</w:t>
            </w:r>
          </w:p>
        </w:tc>
        <w:tc>
          <w:tcPr>
            <w:tcW w:w="6656" w:type="dxa"/>
          </w:tcPr>
          <w:p w14:paraId="7DDFF283" w14:textId="179CDA92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</w:rPr>
              <w:t>Engagement Team</w:t>
            </w:r>
          </w:p>
        </w:tc>
      </w:tr>
      <w:tr w:rsidR="00C56EF3" w:rsidRPr="002D6E50" w14:paraId="5EB761C8" w14:textId="77777777" w:rsidTr="00C56EF3">
        <w:tc>
          <w:tcPr>
            <w:tcW w:w="2694" w:type="dxa"/>
          </w:tcPr>
          <w:p w14:paraId="06EEF68C" w14:textId="2038E704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Salary:</w:t>
            </w:r>
          </w:p>
        </w:tc>
        <w:tc>
          <w:tcPr>
            <w:tcW w:w="6656" w:type="dxa"/>
          </w:tcPr>
          <w:p w14:paraId="1875151B" w14:textId="0C1EDCA0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eastAsia="Times New Roman" w:hAnsi="Poppins" w:cs="Poppins"/>
              </w:rPr>
              <w:t>£</w:t>
            </w:r>
            <w:r w:rsidR="008D0360" w:rsidRPr="002D6E50">
              <w:rPr>
                <w:rFonts w:ascii="Poppins" w:eastAsia="Times New Roman" w:hAnsi="Poppins" w:cs="Poppins"/>
              </w:rPr>
              <w:t xml:space="preserve">21344 </w:t>
            </w:r>
            <w:r w:rsidRPr="002D6E50">
              <w:rPr>
                <w:rFonts w:ascii="Poppins" w:eastAsia="Times New Roman" w:hAnsi="Poppins" w:cs="Poppins"/>
              </w:rPr>
              <w:t>per annum</w:t>
            </w:r>
            <w:r w:rsidR="008D0360" w:rsidRPr="002D6E50">
              <w:rPr>
                <w:rFonts w:ascii="Poppins" w:eastAsia="Times New Roman" w:hAnsi="Poppins" w:cs="Poppins"/>
              </w:rPr>
              <w:t xml:space="preserve"> based on 28 hours per week</w:t>
            </w:r>
          </w:p>
        </w:tc>
      </w:tr>
      <w:tr w:rsidR="00C56EF3" w:rsidRPr="002D6E50" w14:paraId="7D1C6914" w14:textId="77777777" w:rsidTr="00C56EF3">
        <w:tc>
          <w:tcPr>
            <w:tcW w:w="2694" w:type="dxa"/>
          </w:tcPr>
          <w:p w14:paraId="3C2F1F9B" w14:textId="70033C6D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eastAsia="Times New Roman" w:hAnsi="Poppins" w:cs="Poppins"/>
                <w:b/>
              </w:rPr>
              <w:t>Hours:</w:t>
            </w:r>
          </w:p>
        </w:tc>
        <w:tc>
          <w:tcPr>
            <w:tcW w:w="6656" w:type="dxa"/>
          </w:tcPr>
          <w:p w14:paraId="76DC5100" w14:textId="53E2409D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</w:rPr>
              <w:t>28 hours per week – a lower number of hours might be considered if the right candidate preferred</w:t>
            </w:r>
          </w:p>
        </w:tc>
      </w:tr>
      <w:tr w:rsidR="00C56EF3" w:rsidRPr="002D6E50" w14:paraId="3985A256" w14:textId="77777777" w:rsidTr="00C56EF3">
        <w:tc>
          <w:tcPr>
            <w:tcW w:w="2694" w:type="dxa"/>
          </w:tcPr>
          <w:p w14:paraId="45F81CAD" w14:textId="4C19A020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Location:</w:t>
            </w:r>
          </w:p>
        </w:tc>
        <w:tc>
          <w:tcPr>
            <w:tcW w:w="6656" w:type="dxa"/>
          </w:tcPr>
          <w:p w14:paraId="5A70EECA" w14:textId="27D7B5B5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</w:rPr>
              <w:t>Healthwatch Office, Liverpool City Centre / home working</w:t>
            </w:r>
          </w:p>
        </w:tc>
      </w:tr>
      <w:tr w:rsidR="00C56EF3" w:rsidRPr="002D6E50" w14:paraId="3D838133" w14:textId="77777777" w:rsidTr="00C56EF3">
        <w:tc>
          <w:tcPr>
            <w:tcW w:w="2694" w:type="dxa"/>
          </w:tcPr>
          <w:p w14:paraId="56B186BF" w14:textId="3319735D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Duration:</w:t>
            </w:r>
          </w:p>
        </w:tc>
        <w:tc>
          <w:tcPr>
            <w:tcW w:w="6656" w:type="dxa"/>
          </w:tcPr>
          <w:p w14:paraId="738B2E7E" w14:textId="3CC3DC98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Cs/>
              </w:rPr>
            </w:pPr>
            <w:r w:rsidRPr="002D6E50">
              <w:rPr>
                <w:rFonts w:ascii="Poppins" w:hAnsi="Poppins" w:cs="Poppins"/>
                <w:bCs/>
              </w:rPr>
              <w:t xml:space="preserve">Temporary post to cover sickness, </w:t>
            </w:r>
            <w:r w:rsidR="006F5BC2" w:rsidRPr="002D6E50">
              <w:rPr>
                <w:rFonts w:ascii="Poppins" w:hAnsi="Poppins" w:cs="Poppins"/>
                <w:bCs/>
              </w:rPr>
              <w:t>6</w:t>
            </w:r>
            <w:r w:rsidRPr="002D6E50">
              <w:rPr>
                <w:rFonts w:ascii="Poppins" w:hAnsi="Poppins" w:cs="Poppins"/>
                <w:bCs/>
              </w:rPr>
              <w:t xml:space="preserve"> months initially</w:t>
            </w:r>
            <w:r w:rsidR="006F5BC2" w:rsidRPr="002D6E50">
              <w:rPr>
                <w:rFonts w:ascii="Poppins" w:hAnsi="Poppins" w:cs="Poppins"/>
                <w:bCs/>
              </w:rPr>
              <w:t>, may be extended.</w:t>
            </w:r>
          </w:p>
        </w:tc>
      </w:tr>
      <w:tr w:rsidR="00C56EF3" w:rsidRPr="002D6E50" w14:paraId="3A133644" w14:textId="77777777" w:rsidTr="00C56EF3">
        <w:tc>
          <w:tcPr>
            <w:tcW w:w="2694" w:type="dxa"/>
          </w:tcPr>
          <w:p w14:paraId="1DA687F3" w14:textId="490B1F19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Directly responsible to:</w:t>
            </w:r>
          </w:p>
        </w:tc>
        <w:tc>
          <w:tcPr>
            <w:tcW w:w="6656" w:type="dxa"/>
          </w:tcPr>
          <w:p w14:paraId="18BA31BF" w14:textId="1CFCFA68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Cs/>
              </w:rPr>
            </w:pPr>
            <w:r w:rsidRPr="002D6E50">
              <w:rPr>
                <w:rFonts w:ascii="Poppins" w:hAnsi="Poppins" w:cs="Poppins"/>
              </w:rPr>
              <w:t>Operations Manager</w:t>
            </w:r>
          </w:p>
        </w:tc>
      </w:tr>
      <w:tr w:rsidR="00C56EF3" w:rsidRPr="002D6E50" w14:paraId="011FC581" w14:textId="77777777" w:rsidTr="00C56EF3">
        <w:tc>
          <w:tcPr>
            <w:tcW w:w="2694" w:type="dxa"/>
          </w:tcPr>
          <w:p w14:paraId="62BA2F8B" w14:textId="4F5EC709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Responsible for:</w:t>
            </w:r>
          </w:p>
        </w:tc>
        <w:tc>
          <w:tcPr>
            <w:tcW w:w="6656" w:type="dxa"/>
          </w:tcPr>
          <w:p w14:paraId="1BBEC888" w14:textId="6F8F79F2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Cs/>
              </w:rPr>
            </w:pPr>
            <w:r w:rsidRPr="002D6E50">
              <w:rPr>
                <w:rFonts w:ascii="Poppins" w:hAnsi="Poppins" w:cs="Poppins"/>
              </w:rPr>
              <w:t>Engagement &amp; Projects</w:t>
            </w:r>
          </w:p>
        </w:tc>
      </w:tr>
    </w:tbl>
    <w:p w14:paraId="4FF0560D" w14:textId="77777777" w:rsidR="00C56EF3" w:rsidRPr="002D6E50" w:rsidRDefault="00C56EF3" w:rsidP="00AA2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70"/>
        </w:tabs>
        <w:spacing w:after="0"/>
        <w:rPr>
          <w:rFonts w:ascii="Poppins" w:hAnsi="Poppins" w:cs="Poppins"/>
          <w:b/>
          <w:sz w:val="24"/>
          <w:szCs w:val="24"/>
        </w:rPr>
      </w:pPr>
    </w:p>
    <w:p w14:paraId="30531020" w14:textId="77777777" w:rsidR="00D049E3" w:rsidRPr="002D6E50" w:rsidRDefault="00D049E3" w:rsidP="00D049E3">
      <w:pPr>
        <w:rPr>
          <w:rFonts w:ascii="Poppins" w:hAnsi="Poppins" w:cs="Poppins"/>
          <w:b/>
          <w:sz w:val="24"/>
          <w:szCs w:val="24"/>
          <w:u w:val="single"/>
          <w:lang w:val="en-GB"/>
        </w:rPr>
      </w:pPr>
      <w:r w:rsidRPr="002D6E50">
        <w:rPr>
          <w:rFonts w:ascii="Poppins" w:hAnsi="Poppins" w:cs="Poppins"/>
          <w:b/>
          <w:sz w:val="24"/>
          <w:szCs w:val="24"/>
          <w:u w:val="single"/>
          <w:lang w:val="en-GB"/>
        </w:rPr>
        <w:t>Main purpose(s) of the post</w:t>
      </w:r>
    </w:p>
    <w:p w14:paraId="7D9E6414" w14:textId="77777777" w:rsidR="00D049E3" w:rsidRPr="002D6E50" w:rsidRDefault="00D049E3" w:rsidP="00D049E3">
      <w:pPr>
        <w:pStyle w:val="ListParagraph"/>
        <w:numPr>
          <w:ilvl w:val="0"/>
          <w:numId w:val="1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As a key member of the Engagement Team, your focus will be on gaining the views of the public in relation to their experiences of health and social care services in Liverpool.</w:t>
      </w:r>
    </w:p>
    <w:p w14:paraId="407245E8" w14:textId="77777777" w:rsidR="00D049E3" w:rsidRPr="002D6E50" w:rsidRDefault="00D049E3" w:rsidP="00D049E3">
      <w:pPr>
        <w:pStyle w:val="ListParagraph"/>
        <w:numPr>
          <w:ilvl w:val="0"/>
          <w:numId w:val="1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You will work closely with service providers, commissioners, public bodies and Liverpool’s diverse communities, using the feedback obtained from the public to improve health &amp; social care services in Liverpool.</w:t>
      </w:r>
    </w:p>
    <w:p w14:paraId="7AF0ABD2" w14:textId="42648FDF" w:rsidR="00D049E3" w:rsidRPr="002D6E50" w:rsidRDefault="00D049E3" w:rsidP="00D049E3">
      <w:pPr>
        <w:pStyle w:val="ListParagraph"/>
        <w:numPr>
          <w:ilvl w:val="0"/>
          <w:numId w:val="1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This role encompasses office based and community</w:t>
      </w:r>
      <w:r w:rsidR="00C56EF3" w:rsidRPr="002D6E50">
        <w:rPr>
          <w:rFonts w:ascii="Poppins" w:hAnsi="Poppins" w:cs="Poppins"/>
          <w:lang w:val="en-GB"/>
        </w:rPr>
        <w:t>-</w:t>
      </w:r>
      <w:r w:rsidRPr="002D6E50">
        <w:rPr>
          <w:rFonts w:ascii="Poppins" w:hAnsi="Poppins" w:cs="Poppins"/>
          <w:lang w:val="en-GB"/>
        </w:rPr>
        <w:t>based activities and may require frequent attendance at meetings with health &amp; social care providers, commissioners and diverse patient and service user groups.</w:t>
      </w:r>
    </w:p>
    <w:p w14:paraId="7DFC8F9F" w14:textId="77777777" w:rsidR="00D049E3" w:rsidRPr="002D6E50" w:rsidRDefault="00D049E3" w:rsidP="00D049E3">
      <w:pPr>
        <w:rPr>
          <w:rFonts w:ascii="Poppins" w:hAnsi="Poppins" w:cs="Poppins"/>
          <w:b/>
          <w:sz w:val="24"/>
          <w:szCs w:val="24"/>
          <w:u w:val="single"/>
          <w:lang w:val="en-GB"/>
        </w:rPr>
      </w:pPr>
      <w:r w:rsidRPr="002D6E50">
        <w:rPr>
          <w:rFonts w:ascii="Poppins" w:hAnsi="Poppins" w:cs="Poppins"/>
          <w:b/>
          <w:sz w:val="24"/>
          <w:szCs w:val="24"/>
          <w:u w:val="single"/>
          <w:lang w:val="en-GB"/>
        </w:rPr>
        <w:t>Main duties and responsibilities</w:t>
      </w:r>
    </w:p>
    <w:p w14:paraId="5D1EBC2C" w14:textId="77777777" w:rsidR="00D049E3" w:rsidRPr="002D6E50" w:rsidRDefault="00D049E3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Be the key contact person for Healthwatch Liv</w:t>
      </w:r>
      <w:r w:rsidR="0036666B" w:rsidRPr="002D6E50">
        <w:rPr>
          <w:rFonts w:ascii="Poppins" w:hAnsi="Poppins" w:cs="Poppins"/>
          <w:lang w:val="en-GB"/>
        </w:rPr>
        <w:t>erpool with</w:t>
      </w:r>
      <w:r w:rsidR="00DF3259" w:rsidRPr="002D6E50">
        <w:rPr>
          <w:rFonts w:ascii="Poppins" w:hAnsi="Poppins" w:cs="Poppins"/>
          <w:lang w:val="en-GB"/>
        </w:rPr>
        <w:t xml:space="preserve"> NHS</w:t>
      </w:r>
      <w:r w:rsidR="00A54D80" w:rsidRPr="002D6E50">
        <w:rPr>
          <w:rFonts w:ascii="Poppins" w:hAnsi="Poppins" w:cs="Poppins"/>
          <w:color w:val="FF0000"/>
          <w:lang w:val="en-GB"/>
        </w:rPr>
        <w:t xml:space="preserve"> </w:t>
      </w:r>
      <w:r w:rsidR="00A54D80" w:rsidRPr="002D6E50">
        <w:rPr>
          <w:rFonts w:ascii="Poppins" w:hAnsi="Poppins" w:cs="Poppins"/>
          <w:lang w:val="en-GB"/>
        </w:rPr>
        <w:t>services</w:t>
      </w:r>
      <w:r w:rsidR="00DF3259" w:rsidRPr="002D6E50">
        <w:rPr>
          <w:rFonts w:ascii="Poppins" w:hAnsi="Poppins" w:cs="Poppins"/>
          <w:lang w:val="en-GB"/>
        </w:rPr>
        <w:t xml:space="preserve"> or</w:t>
      </w:r>
      <w:r w:rsidRPr="002D6E50">
        <w:rPr>
          <w:rFonts w:ascii="Poppins" w:hAnsi="Poppins" w:cs="Poppins"/>
          <w:lang w:val="en-GB"/>
        </w:rPr>
        <w:t xml:space="preserve"> </w:t>
      </w:r>
      <w:r w:rsidR="00DF3259" w:rsidRPr="002D6E50">
        <w:rPr>
          <w:rFonts w:ascii="Poppins" w:hAnsi="Poppins" w:cs="Poppins"/>
          <w:lang w:val="en-GB"/>
        </w:rPr>
        <w:t xml:space="preserve">social care settings and </w:t>
      </w:r>
      <w:r w:rsidRPr="002D6E50">
        <w:rPr>
          <w:rFonts w:ascii="Poppins" w:hAnsi="Poppins" w:cs="Poppins"/>
          <w:lang w:val="en-GB"/>
        </w:rPr>
        <w:t>attend regular meetings to ensure the views and interests of diverse local patients, service users and stakeholder groups are represented within health and social care planning and governance.</w:t>
      </w:r>
    </w:p>
    <w:p w14:paraId="7F25D619" w14:textId="77777777" w:rsidR="00D049E3" w:rsidRPr="002D6E50" w:rsidRDefault="00D049E3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Establish and maintain constructive working relat</w:t>
      </w:r>
      <w:r w:rsidR="00DF3259" w:rsidRPr="002D6E50">
        <w:rPr>
          <w:rFonts w:ascii="Poppins" w:hAnsi="Poppins" w:cs="Poppins"/>
          <w:lang w:val="en-GB"/>
        </w:rPr>
        <w:t>ionships with external partners</w:t>
      </w:r>
      <w:r w:rsidRPr="002D6E50">
        <w:rPr>
          <w:rFonts w:ascii="Poppins" w:hAnsi="Poppins" w:cs="Poppins"/>
          <w:lang w:val="en-GB"/>
        </w:rPr>
        <w:t xml:space="preserve"> including </w:t>
      </w:r>
      <w:r w:rsidR="00DF3259" w:rsidRPr="002D6E50">
        <w:rPr>
          <w:rFonts w:ascii="Poppins" w:hAnsi="Poppins" w:cs="Poppins"/>
          <w:lang w:val="en-GB"/>
        </w:rPr>
        <w:t xml:space="preserve">health and social care providers, service user groups, diverse local </w:t>
      </w:r>
      <w:r w:rsidR="00DF3259" w:rsidRPr="002D6E50">
        <w:rPr>
          <w:rFonts w:ascii="Poppins" w:hAnsi="Poppins" w:cs="Poppins"/>
          <w:lang w:val="en-GB"/>
        </w:rPr>
        <w:lastRenderedPageBreak/>
        <w:t>community groups</w:t>
      </w:r>
      <w:r w:rsidR="00FD7A10" w:rsidRPr="002D6E50">
        <w:rPr>
          <w:rFonts w:ascii="Poppins" w:hAnsi="Poppins" w:cs="Poppins"/>
          <w:lang w:val="en-GB"/>
        </w:rPr>
        <w:t>,</w:t>
      </w:r>
      <w:r w:rsidR="00DF3259" w:rsidRPr="002D6E50">
        <w:rPr>
          <w:rFonts w:ascii="Poppins" w:hAnsi="Poppins" w:cs="Poppins"/>
          <w:lang w:val="en-GB"/>
        </w:rPr>
        <w:t xml:space="preserve"> local voluntary and charity organisations</w:t>
      </w:r>
      <w:r w:rsidR="00FD7A10" w:rsidRPr="002D6E50">
        <w:rPr>
          <w:rFonts w:ascii="Poppins" w:hAnsi="Poppins" w:cs="Poppins"/>
          <w:lang w:val="en-GB"/>
        </w:rPr>
        <w:t xml:space="preserve"> and </w:t>
      </w:r>
      <w:r w:rsidR="00DF3259" w:rsidRPr="002D6E50">
        <w:rPr>
          <w:rFonts w:ascii="Poppins" w:hAnsi="Poppins" w:cs="Poppins"/>
          <w:lang w:val="en-GB"/>
        </w:rPr>
        <w:t xml:space="preserve">other </w:t>
      </w:r>
      <w:r w:rsidR="00FD7A10" w:rsidRPr="002D6E50">
        <w:rPr>
          <w:rFonts w:ascii="Poppins" w:hAnsi="Poppins" w:cs="Poppins"/>
          <w:lang w:val="en-GB"/>
        </w:rPr>
        <w:t>stakeholder groups.</w:t>
      </w:r>
    </w:p>
    <w:p w14:paraId="69936F6C" w14:textId="77777777" w:rsidR="00FD7A1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Plan, or</w:t>
      </w:r>
      <w:r w:rsidR="003219F6" w:rsidRPr="002D6E50">
        <w:rPr>
          <w:rFonts w:ascii="Poppins" w:hAnsi="Poppins" w:cs="Poppins"/>
          <w:lang w:val="en-GB"/>
        </w:rPr>
        <w:t>ganise and implement Listening E</w:t>
      </w:r>
      <w:r w:rsidRPr="002D6E50">
        <w:rPr>
          <w:rFonts w:ascii="Poppins" w:hAnsi="Poppins" w:cs="Poppins"/>
          <w:lang w:val="en-GB"/>
        </w:rPr>
        <w:t>vents</w:t>
      </w:r>
      <w:r w:rsidR="003219F6" w:rsidRPr="002D6E50">
        <w:rPr>
          <w:rFonts w:ascii="Poppins" w:hAnsi="Poppins" w:cs="Poppins"/>
          <w:lang w:val="en-GB"/>
        </w:rPr>
        <w:t>, Enter &amp; View visits</w:t>
      </w:r>
      <w:r w:rsidRPr="002D6E50">
        <w:rPr>
          <w:rFonts w:ascii="Poppins" w:hAnsi="Poppins" w:cs="Poppins"/>
          <w:lang w:val="en-GB"/>
        </w:rPr>
        <w:t xml:space="preserve"> and related activities in conjunction with members of the Healthwatch team and volunteers to collect people’s experiences of health &amp; social care services, paying attention to the environments we visit and the groups we target.</w:t>
      </w:r>
    </w:p>
    <w:p w14:paraId="58266344" w14:textId="77777777" w:rsidR="00FD7A1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Actively encourage and support participation from seldom heard and under- represented groups.</w:t>
      </w:r>
    </w:p>
    <w:p w14:paraId="53BB0A28" w14:textId="77777777" w:rsidR="00A54D8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Design, coordinate and deliver projects to support the priorities</w:t>
      </w:r>
    </w:p>
    <w:p w14:paraId="4981944C" w14:textId="77777777" w:rsidR="00A54D80" w:rsidRPr="002D6E50" w:rsidRDefault="00A54D80" w:rsidP="00A54D80">
      <w:pPr>
        <w:pStyle w:val="ListParagraph"/>
        <w:numPr>
          <w:ilvl w:val="1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I</w:t>
      </w:r>
      <w:r w:rsidR="00FD7A10" w:rsidRPr="002D6E50">
        <w:rPr>
          <w:rFonts w:ascii="Poppins" w:hAnsi="Poppins" w:cs="Poppins"/>
          <w:lang w:val="en-GB"/>
        </w:rPr>
        <w:t>dentified by Healthwatch Liverpool and its members</w:t>
      </w:r>
      <w:r w:rsidRPr="002D6E50">
        <w:rPr>
          <w:rFonts w:ascii="Poppins" w:hAnsi="Poppins" w:cs="Poppins"/>
          <w:lang w:val="en-GB"/>
        </w:rPr>
        <w:t>,</w:t>
      </w:r>
    </w:p>
    <w:p w14:paraId="0B22F371" w14:textId="77777777" w:rsidR="00A54D80" w:rsidRPr="002D6E50" w:rsidRDefault="00A54D80" w:rsidP="00A54D80">
      <w:pPr>
        <w:pStyle w:val="ListParagraph"/>
        <w:numPr>
          <w:ilvl w:val="1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Commissioned by Liverpool City Council</w:t>
      </w:r>
    </w:p>
    <w:p w14:paraId="56E1E2A2" w14:textId="77777777" w:rsidR="00FD7A10" w:rsidRPr="002D6E50" w:rsidRDefault="00FD7A10" w:rsidP="006009C7">
      <w:pPr>
        <w:ind w:left="360"/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engaging with the public and bringing together key partners to build an informed picture to influence change.</w:t>
      </w:r>
    </w:p>
    <w:p w14:paraId="32C03D9D" w14:textId="77777777" w:rsidR="00FD7A1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 xml:space="preserve">Undertake project related research using a variety of methods </w:t>
      </w:r>
      <w:proofErr w:type="gramStart"/>
      <w:r w:rsidRPr="002D6E50">
        <w:rPr>
          <w:rFonts w:ascii="Poppins" w:hAnsi="Poppins" w:cs="Poppins"/>
          <w:lang w:val="en-GB"/>
        </w:rPr>
        <w:t>including:</w:t>
      </w:r>
      <w:proofErr w:type="gramEnd"/>
      <w:r w:rsidRPr="002D6E50">
        <w:rPr>
          <w:rFonts w:ascii="Poppins" w:hAnsi="Poppins" w:cs="Poppins"/>
          <w:lang w:val="en-GB"/>
        </w:rPr>
        <w:t xml:space="preserve"> designing and implementing questionnaires, conducting interviews (by telephone</w:t>
      </w:r>
      <w:r w:rsidR="00A54D80" w:rsidRPr="002D6E50">
        <w:rPr>
          <w:rFonts w:ascii="Poppins" w:hAnsi="Poppins" w:cs="Poppins"/>
          <w:lang w:val="en-GB"/>
        </w:rPr>
        <w:t>, online</w:t>
      </w:r>
      <w:r w:rsidRPr="002D6E50">
        <w:rPr>
          <w:rFonts w:ascii="Poppins" w:hAnsi="Poppins" w:cs="Poppins"/>
          <w:lang w:val="en-GB"/>
        </w:rPr>
        <w:t xml:space="preserve"> and face to face) and facilitation of focus groups.</w:t>
      </w:r>
    </w:p>
    <w:p w14:paraId="140884EF" w14:textId="77777777" w:rsidR="003219F6" w:rsidRPr="002D6E50" w:rsidRDefault="003219F6" w:rsidP="003219F6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Prepare accessible reports, articles, other communications and promotional materials, and facilitate accessible and engagement community events for a variety of audiences to share what we have learnt and influence change.</w:t>
      </w:r>
    </w:p>
    <w:p w14:paraId="25E07096" w14:textId="77777777" w:rsidR="003219F6" w:rsidRPr="002D6E50" w:rsidRDefault="003219F6" w:rsidP="003219F6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Work with the Volu</w:t>
      </w:r>
      <w:r w:rsidR="004D1701" w:rsidRPr="002D6E50">
        <w:rPr>
          <w:rFonts w:ascii="Poppins" w:hAnsi="Poppins" w:cs="Poppins"/>
          <w:lang w:val="en-GB"/>
        </w:rPr>
        <w:t>nteering and Involvement Lead</w:t>
      </w:r>
      <w:r w:rsidRPr="002D6E50">
        <w:rPr>
          <w:rFonts w:ascii="Poppins" w:hAnsi="Poppins" w:cs="Poppins"/>
          <w:lang w:val="en-GB"/>
        </w:rPr>
        <w:t xml:space="preserve"> to engage volunteers in all aspects of our engagement work.</w:t>
      </w:r>
    </w:p>
    <w:p w14:paraId="2E4BE0F7" w14:textId="77777777" w:rsidR="00FD7A1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Contribute to the performance evaluation of local healt</w:t>
      </w:r>
      <w:r w:rsidR="003219F6" w:rsidRPr="002D6E50">
        <w:rPr>
          <w:rFonts w:ascii="Poppins" w:hAnsi="Poppins" w:cs="Poppins"/>
          <w:lang w:val="en-GB"/>
        </w:rPr>
        <w:t>h &amp; social care services</w:t>
      </w:r>
      <w:r w:rsidRPr="002D6E50">
        <w:rPr>
          <w:rFonts w:ascii="Poppins" w:hAnsi="Poppins" w:cs="Poppins"/>
          <w:lang w:val="en-GB"/>
        </w:rPr>
        <w:t xml:space="preserve"> in respect of patient experience, equality, diversity, inclusion and quality of care.</w:t>
      </w:r>
    </w:p>
    <w:p w14:paraId="30023F98" w14:textId="77777777" w:rsidR="00FD7A10" w:rsidRPr="002D6E50" w:rsidRDefault="00FD7A10" w:rsidP="00FD7A10">
      <w:pPr>
        <w:rPr>
          <w:rFonts w:ascii="Poppins" w:hAnsi="Poppins" w:cs="Poppins"/>
          <w:b/>
          <w:sz w:val="24"/>
          <w:szCs w:val="24"/>
          <w:u w:val="single"/>
          <w:lang w:val="en-GB"/>
        </w:rPr>
      </w:pPr>
      <w:r w:rsidRPr="002D6E50">
        <w:rPr>
          <w:rFonts w:ascii="Poppins" w:hAnsi="Poppins" w:cs="Poppins"/>
          <w:b/>
          <w:sz w:val="24"/>
          <w:szCs w:val="24"/>
          <w:u w:val="single"/>
          <w:lang w:val="en-GB"/>
        </w:rPr>
        <w:t>General</w:t>
      </w:r>
    </w:p>
    <w:p w14:paraId="614E7838" w14:textId="77777777" w:rsidR="00BD57A2" w:rsidRPr="002D6E50" w:rsidRDefault="00BD57A2" w:rsidP="008D0C93">
      <w:p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The post holder is expected to be flexible in the performance of the role and to undertake any other duties/tasks identified as appropriate to the post in line with the aims and principles of Healthwatch L</w:t>
      </w:r>
      <w:r w:rsidR="008D0C93" w:rsidRPr="002D6E50">
        <w:rPr>
          <w:rFonts w:ascii="Poppins" w:hAnsi="Poppins" w:cs="Poppins"/>
          <w:lang w:val="en-GB"/>
        </w:rPr>
        <w:t>iverpool. T</w:t>
      </w:r>
      <w:r w:rsidRPr="002D6E50">
        <w:rPr>
          <w:rFonts w:ascii="Poppins" w:hAnsi="Poppins" w:cs="Poppins"/>
          <w:lang w:val="en-GB"/>
        </w:rPr>
        <w:t>his may include:</w:t>
      </w:r>
    </w:p>
    <w:p w14:paraId="27EB1EAD" w14:textId="77777777" w:rsidR="00C56EF3" w:rsidRPr="002D6E50" w:rsidRDefault="00BD57A2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Communicating with people contacting the enquiry service, either face to face, via telephone or email.</w:t>
      </w:r>
    </w:p>
    <w:p w14:paraId="76B4F4EC" w14:textId="320FEC5B" w:rsidR="00BD57A2" w:rsidRPr="002D6E50" w:rsidRDefault="00BD57A2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Assisting in the collection of information of local resources for the updating of information based online directories.</w:t>
      </w:r>
    </w:p>
    <w:p w14:paraId="172507DC" w14:textId="77777777" w:rsidR="00BD57A2" w:rsidRPr="002D6E50" w:rsidRDefault="00BD57A2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lastRenderedPageBreak/>
        <w:t>Having knowledge and insight of these resources to guide people to the services, support or activities that are most appropriate to their needs and circumstances.</w:t>
      </w:r>
    </w:p>
    <w:p w14:paraId="02AB3BCC" w14:textId="77777777" w:rsidR="008D0C93" w:rsidRPr="002D6E50" w:rsidRDefault="00BD57A2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Record enquiry information and feedback on a database that will be utilised for monitoring and evaluating the effectiveness and quality of our service, using this data to measure our impact on reaching a range of people from the city’s diverse communities.</w:t>
      </w:r>
      <w:r w:rsidR="008D0C93" w:rsidRPr="002D6E50">
        <w:rPr>
          <w:rFonts w:ascii="Poppins" w:hAnsi="Poppins" w:cs="Poppins"/>
          <w:lang w:val="en-GB"/>
        </w:rPr>
        <w:t xml:space="preserve"> </w:t>
      </w:r>
    </w:p>
    <w:p w14:paraId="216DCCEA" w14:textId="27371756" w:rsidR="005654F8" w:rsidRPr="002D6E50" w:rsidRDefault="00797BA1" w:rsidP="00E11A54">
      <w:pPr>
        <w:pStyle w:val="ListParagraph"/>
        <w:numPr>
          <w:ilvl w:val="0"/>
          <w:numId w:val="3"/>
        </w:numPr>
        <w:spacing w:after="0"/>
        <w:rPr>
          <w:rFonts w:ascii="Poppins" w:hAnsi="Poppins" w:cs="Poppins"/>
        </w:rPr>
      </w:pPr>
      <w:r w:rsidRPr="002D6E50">
        <w:rPr>
          <w:rFonts w:ascii="Poppins" w:hAnsi="Poppins" w:cs="Poppins"/>
        </w:rPr>
        <w:t xml:space="preserve">Assisting in the promotion of the service to local communities and organisations and </w:t>
      </w:r>
      <w:proofErr w:type="gramStart"/>
      <w:r w:rsidRPr="002D6E50">
        <w:rPr>
          <w:rFonts w:ascii="Poppins" w:hAnsi="Poppins" w:cs="Poppins"/>
        </w:rPr>
        <w:t>collect</w:t>
      </w:r>
      <w:proofErr w:type="gramEnd"/>
      <w:r w:rsidRPr="002D6E50">
        <w:rPr>
          <w:rFonts w:ascii="Poppins" w:hAnsi="Poppins" w:cs="Poppins"/>
        </w:rPr>
        <w:t xml:space="preserve"> patient feedback, through engagement, outreach</w:t>
      </w:r>
      <w:r w:rsidR="005967BA" w:rsidRPr="002D6E50">
        <w:rPr>
          <w:rFonts w:ascii="Poppins" w:hAnsi="Poppins" w:cs="Poppins"/>
        </w:rPr>
        <w:t xml:space="preserve"> events</w:t>
      </w:r>
      <w:r w:rsidRPr="002D6E50">
        <w:rPr>
          <w:rFonts w:ascii="Poppins" w:hAnsi="Poppins" w:cs="Poppins"/>
        </w:rPr>
        <w:t xml:space="preserve"> and other activities</w:t>
      </w:r>
    </w:p>
    <w:p w14:paraId="0C5AE701" w14:textId="77777777" w:rsidR="00D76C5E" w:rsidRPr="002D6E50" w:rsidRDefault="00D76C5E" w:rsidP="008D0C93">
      <w:pPr>
        <w:rPr>
          <w:rFonts w:ascii="Poppins" w:hAnsi="Poppins" w:cs="Poppins"/>
          <w:color w:val="FF0000"/>
          <w:lang w:val="en-GB"/>
        </w:rPr>
      </w:pPr>
    </w:p>
    <w:p w14:paraId="165CDB78" w14:textId="64D48A98" w:rsidR="008D0C93" w:rsidRPr="002D6E50" w:rsidRDefault="008D0C93" w:rsidP="008D0C93">
      <w:pPr>
        <w:rPr>
          <w:rFonts w:ascii="Poppins" w:hAnsi="Poppins" w:cs="Poppins"/>
          <w:b/>
          <w:lang w:val="en-GB"/>
        </w:rPr>
      </w:pPr>
      <w:r w:rsidRPr="002D6E50">
        <w:rPr>
          <w:rFonts w:ascii="Poppins" w:hAnsi="Poppins" w:cs="Poppins"/>
          <w:b/>
          <w:lang w:val="en-GB"/>
        </w:rPr>
        <w:t>In addition</w:t>
      </w:r>
      <w:r w:rsidR="004B75CF">
        <w:rPr>
          <w:rFonts w:ascii="Poppins" w:hAnsi="Poppins" w:cs="Poppins"/>
          <w:b/>
          <w:lang w:val="en-GB"/>
        </w:rPr>
        <w:t>,</w:t>
      </w:r>
      <w:r w:rsidRPr="002D6E50">
        <w:rPr>
          <w:rFonts w:ascii="Poppins" w:hAnsi="Poppins" w:cs="Poppins"/>
          <w:b/>
          <w:lang w:val="en-GB"/>
        </w:rPr>
        <w:t xml:space="preserve"> the post holder will be required to:</w:t>
      </w:r>
    </w:p>
    <w:p w14:paraId="035C56BA" w14:textId="77777777" w:rsidR="008D0C93" w:rsidRPr="002D6E50" w:rsidRDefault="008D0C93" w:rsidP="00C56EF3">
      <w:pPr>
        <w:pStyle w:val="ListParagraph"/>
        <w:numPr>
          <w:ilvl w:val="0"/>
          <w:numId w:val="6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Follow Healthwatch Liverpool policies &amp; procedures, particularly in respect of health &amp; safety, confidentiality, safeguarding, GDPR and equality and diversity.</w:t>
      </w:r>
    </w:p>
    <w:p w14:paraId="0877BFAB" w14:textId="77777777" w:rsidR="008D0C93" w:rsidRPr="002D6E50" w:rsidRDefault="008D0C93" w:rsidP="00C56EF3">
      <w:pPr>
        <w:pStyle w:val="ListParagraph"/>
        <w:numPr>
          <w:ilvl w:val="0"/>
          <w:numId w:val="6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Work as part of a team with other Healthwatch Liverpool staff.</w:t>
      </w:r>
    </w:p>
    <w:p w14:paraId="7500A908" w14:textId="77777777" w:rsidR="008D0C93" w:rsidRPr="002D6E50" w:rsidRDefault="008D0C93" w:rsidP="00C56EF3">
      <w:pPr>
        <w:pStyle w:val="ListParagraph"/>
        <w:numPr>
          <w:ilvl w:val="0"/>
          <w:numId w:val="6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Be aware of the issues facing people who find themselves socially excluded, disadvantaged and/or unaware of the range of support which could potentially assist them.</w:t>
      </w:r>
    </w:p>
    <w:p w14:paraId="356194AA" w14:textId="77777777" w:rsidR="008D0C93" w:rsidRPr="002D6E50" w:rsidRDefault="008D0C93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Manage workload and time in accordance with the priorities set by Management.</w:t>
      </w:r>
    </w:p>
    <w:p w14:paraId="7B9101DD" w14:textId="77777777" w:rsidR="008D0C93" w:rsidRPr="002D6E50" w:rsidRDefault="008D0C93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 xml:space="preserve">Participate in Healthwatch Liverpool’s supervision and appraisal system </w:t>
      </w:r>
      <w:proofErr w:type="gramStart"/>
      <w:r w:rsidRPr="002D6E50">
        <w:rPr>
          <w:rFonts w:ascii="Poppins" w:hAnsi="Poppins" w:cs="Poppins"/>
          <w:lang w:val="en-GB"/>
        </w:rPr>
        <w:t>in order to</w:t>
      </w:r>
      <w:proofErr w:type="gramEnd"/>
      <w:r w:rsidRPr="002D6E50">
        <w:rPr>
          <w:rFonts w:ascii="Poppins" w:hAnsi="Poppins" w:cs="Poppins"/>
          <w:lang w:val="en-GB"/>
        </w:rPr>
        <w:t xml:space="preserve"> identify and undertake any necessary training and personal development.</w:t>
      </w:r>
    </w:p>
    <w:p w14:paraId="05017FC3" w14:textId="77777777" w:rsidR="008D0C93" w:rsidRPr="002D6E50" w:rsidRDefault="008D0C93" w:rsidP="008D0C9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Maintaining accurate and up to date administrative and statistical information, monitoring and collating all relevant data and providing written reports as required.</w:t>
      </w:r>
    </w:p>
    <w:p w14:paraId="258F14B6" w14:textId="77777777" w:rsidR="006067A0" w:rsidRPr="002D6E50" w:rsidRDefault="00BD57A2" w:rsidP="004D1701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 xml:space="preserve">Keep abreast of </w:t>
      </w:r>
      <w:r w:rsidR="008D0C93" w:rsidRPr="002D6E50">
        <w:rPr>
          <w:rFonts w:ascii="Poppins" w:hAnsi="Poppins" w:cs="Poppins"/>
          <w:lang w:val="en-GB"/>
        </w:rPr>
        <w:t xml:space="preserve">relevant </w:t>
      </w:r>
      <w:r w:rsidRPr="002D6E50">
        <w:rPr>
          <w:rFonts w:ascii="Poppins" w:hAnsi="Poppins" w:cs="Poppins"/>
          <w:lang w:val="en-GB"/>
        </w:rPr>
        <w:t xml:space="preserve">developments in health and social care services and policy to ensure </w:t>
      </w:r>
      <w:r w:rsidR="006067A0" w:rsidRPr="002D6E50">
        <w:rPr>
          <w:rFonts w:ascii="Poppins" w:hAnsi="Poppins" w:cs="Poppins"/>
          <w:lang w:val="en-GB"/>
        </w:rPr>
        <w:t xml:space="preserve">an </w:t>
      </w:r>
      <w:proofErr w:type="gramStart"/>
      <w:r w:rsidR="006067A0" w:rsidRPr="002D6E50">
        <w:rPr>
          <w:rFonts w:ascii="Poppins" w:hAnsi="Poppins" w:cs="Poppins"/>
          <w:lang w:val="en-GB"/>
        </w:rPr>
        <w:t>up to date</w:t>
      </w:r>
      <w:proofErr w:type="gramEnd"/>
      <w:r w:rsidR="006067A0" w:rsidRPr="002D6E50">
        <w:rPr>
          <w:rFonts w:ascii="Poppins" w:hAnsi="Poppins" w:cs="Poppins"/>
          <w:lang w:val="en-GB"/>
        </w:rPr>
        <w:t xml:space="preserve"> knowledge base and that our work is well informed and responsive to change.</w:t>
      </w:r>
    </w:p>
    <w:p w14:paraId="77B32899" w14:textId="07E356CB" w:rsidR="00BD57A2" w:rsidRPr="004B75CF" w:rsidRDefault="006067A0" w:rsidP="00FD7A10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4B75CF">
        <w:rPr>
          <w:rFonts w:ascii="Poppins" w:hAnsi="Poppins" w:cs="Poppins"/>
          <w:lang w:val="en-GB"/>
        </w:rPr>
        <w:t>Contribute to the organisation and facilitation of Healthwatch Liverpool’s Membership events and the design, content and distribution of the Healthwatch Liverpool Members newsletter.</w:t>
      </w:r>
      <w:r w:rsidR="00BD57A2" w:rsidRPr="004B75CF">
        <w:rPr>
          <w:rFonts w:ascii="Poppins" w:hAnsi="Poppins" w:cs="Poppins"/>
          <w:lang w:val="en-GB"/>
        </w:rPr>
        <w:t xml:space="preserve"> </w:t>
      </w:r>
    </w:p>
    <w:sectPr w:rsidR="00BD57A2" w:rsidRPr="004B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0DF"/>
    <w:multiLevelType w:val="hybridMultilevel"/>
    <w:tmpl w:val="7CF410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93F97"/>
    <w:multiLevelType w:val="hybridMultilevel"/>
    <w:tmpl w:val="9FD40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84594"/>
    <w:multiLevelType w:val="hybridMultilevel"/>
    <w:tmpl w:val="0AE8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4B15"/>
    <w:multiLevelType w:val="hybridMultilevel"/>
    <w:tmpl w:val="476A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35EE9"/>
    <w:multiLevelType w:val="hybridMultilevel"/>
    <w:tmpl w:val="956A9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62F43"/>
    <w:multiLevelType w:val="hybridMultilevel"/>
    <w:tmpl w:val="CEF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45403">
    <w:abstractNumId w:val="0"/>
  </w:num>
  <w:num w:numId="2" w16cid:durableId="1994947026">
    <w:abstractNumId w:val="4"/>
  </w:num>
  <w:num w:numId="3" w16cid:durableId="271401543">
    <w:abstractNumId w:val="5"/>
  </w:num>
  <w:num w:numId="4" w16cid:durableId="251860519">
    <w:abstractNumId w:val="3"/>
  </w:num>
  <w:num w:numId="5" w16cid:durableId="145097118">
    <w:abstractNumId w:val="2"/>
  </w:num>
  <w:num w:numId="6" w16cid:durableId="65962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E3"/>
    <w:rsid w:val="00006A09"/>
    <w:rsid w:val="000D5EA2"/>
    <w:rsid w:val="00103B17"/>
    <w:rsid w:val="00130B30"/>
    <w:rsid w:val="001A3437"/>
    <w:rsid w:val="001A73E8"/>
    <w:rsid w:val="00202812"/>
    <w:rsid w:val="00294B73"/>
    <w:rsid w:val="002B3B78"/>
    <w:rsid w:val="002D65C7"/>
    <w:rsid w:val="002D6E50"/>
    <w:rsid w:val="003219F6"/>
    <w:rsid w:val="003234D6"/>
    <w:rsid w:val="00336C59"/>
    <w:rsid w:val="003503BB"/>
    <w:rsid w:val="0036666B"/>
    <w:rsid w:val="004832E1"/>
    <w:rsid w:val="004B6FF1"/>
    <w:rsid w:val="004B75CF"/>
    <w:rsid w:val="004D1701"/>
    <w:rsid w:val="004E19F1"/>
    <w:rsid w:val="005202AE"/>
    <w:rsid w:val="005654F8"/>
    <w:rsid w:val="005967BA"/>
    <w:rsid w:val="005C40E8"/>
    <w:rsid w:val="006009C7"/>
    <w:rsid w:val="006067A0"/>
    <w:rsid w:val="0062476F"/>
    <w:rsid w:val="00663B39"/>
    <w:rsid w:val="006F5BC2"/>
    <w:rsid w:val="00797BA1"/>
    <w:rsid w:val="00857D0B"/>
    <w:rsid w:val="00866CB3"/>
    <w:rsid w:val="00871DD3"/>
    <w:rsid w:val="008D0360"/>
    <w:rsid w:val="008D0C93"/>
    <w:rsid w:val="008F0F07"/>
    <w:rsid w:val="008F3DCF"/>
    <w:rsid w:val="009232B7"/>
    <w:rsid w:val="00936667"/>
    <w:rsid w:val="009A4AA8"/>
    <w:rsid w:val="009B39AC"/>
    <w:rsid w:val="00A00DAB"/>
    <w:rsid w:val="00A54D80"/>
    <w:rsid w:val="00AA2FB4"/>
    <w:rsid w:val="00B63110"/>
    <w:rsid w:val="00B67611"/>
    <w:rsid w:val="00B840F9"/>
    <w:rsid w:val="00BA43B2"/>
    <w:rsid w:val="00BC0BD4"/>
    <w:rsid w:val="00BD57A2"/>
    <w:rsid w:val="00BD7E7B"/>
    <w:rsid w:val="00C139A8"/>
    <w:rsid w:val="00C56EF3"/>
    <w:rsid w:val="00C73282"/>
    <w:rsid w:val="00C7678F"/>
    <w:rsid w:val="00CA2B29"/>
    <w:rsid w:val="00D049E3"/>
    <w:rsid w:val="00D76C5E"/>
    <w:rsid w:val="00DB7D8E"/>
    <w:rsid w:val="00DE3680"/>
    <w:rsid w:val="00DF3259"/>
    <w:rsid w:val="00E11A54"/>
    <w:rsid w:val="00EE1D16"/>
    <w:rsid w:val="00F0291B"/>
    <w:rsid w:val="00FB2B3D"/>
    <w:rsid w:val="00FD7A10"/>
    <w:rsid w:val="7A5CE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59F5"/>
  <w15:docId w15:val="{D079E6B4-43DE-44C7-AD4F-3CC295CA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AA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5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11698-449a-460f-8fb1-1951d48b36f0">
      <Terms xmlns="http://schemas.microsoft.com/office/infopath/2007/PartnerControls"/>
    </lcf76f155ced4ddcb4097134ff3c332f>
    <TaxCatchAll xmlns="7b5f6e47-474e-420b-9fb7-84623e5b2f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CC70EB2B6D14F91DB5EF8BEA31C74" ma:contentTypeVersion="16" ma:contentTypeDescription="Create a new document." ma:contentTypeScope="" ma:versionID="f425fb3b43b5c6c6a35ce2e2b39eafa5">
  <xsd:schema xmlns:xsd="http://www.w3.org/2001/XMLSchema" xmlns:xs="http://www.w3.org/2001/XMLSchema" xmlns:p="http://schemas.microsoft.com/office/2006/metadata/properties" xmlns:ns2="a8d11698-449a-460f-8fb1-1951d48b36f0" xmlns:ns3="7b5f6e47-474e-420b-9fb7-84623e5b2f71" targetNamespace="http://schemas.microsoft.com/office/2006/metadata/properties" ma:root="true" ma:fieldsID="1852a8cc700ec22e4558da26de6473c3" ns2:_="" ns3:_="">
    <xsd:import namespace="a8d11698-449a-460f-8fb1-1951d48b36f0"/>
    <xsd:import namespace="7b5f6e47-474e-420b-9fb7-84623e5b2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1698-449a-460f-8fb1-1951d48b3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f211b-396d-4e63-b7db-7f554abe4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e47-474e-420b-9fb7-84623e5b2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5d3a4c-6f49-49eb-8664-b75d4aef565f}" ma:internalName="TaxCatchAll" ma:showField="CatchAllData" ma:web="7b5f6e47-474e-420b-9fb7-84623e5b2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043BB-B3B4-4C5E-9741-E88770C61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2D3CE-9533-453D-8F81-9098332218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4A2EF-2516-4038-9569-EC7E78437362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5f6e47-474e-420b-9fb7-84623e5b2f71"/>
    <ds:schemaRef ds:uri="a8d11698-449a-460f-8fb1-1951d48b36f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486B58-C231-4516-A745-7CAD2270C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11698-449a-460f-8fb1-1951d48b36f0"/>
    <ds:schemaRef ds:uri="7b5f6e47-474e-420b-9fb7-84623e5b2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 Gregory</dc:creator>
  <cp:lastModifiedBy>Andrew Warhurst</cp:lastModifiedBy>
  <cp:revision>2</cp:revision>
  <dcterms:created xsi:type="dcterms:W3CDTF">2025-05-29T14:17:00Z</dcterms:created>
  <dcterms:modified xsi:type="dcterms:W3CDTF">2025-05-29T14:17:00Z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0x0101007ECCC70EB2B6D14F91DB5EF8BEA31C74</vt:lpwstr>
  </property>
  <property fmtid="{D5CDD505-2E9C-101B-9397-08002B2CF9AE}" pid="3" name="Order">
    <vt:r8>1428400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